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FF" w:rsidRDefault="003B76FF" w:rsidP="003B76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3B76F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Изменения во ФГОС СОО: сравнение старых и новых требований</w:t>
      </w:r>
    </w:p>
    <w:p w:rsidR="003B76FF" w:rsidRPr="003B76FF" w:rsidRDefault="003B76FF" w:rsidP="003B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76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Рачитских С.П.., </w:t>
      </w:r>
      <w:r w:rsidRPr="003B76FF">
        <w:rPr>
          <w:rFonts w:ascii="Times New Roman" w:hAnsi="Times New Roman" w:cs="Times New Roman"/>
          <w:i/>
          <w:iCs/>
          <w:sz w:val="24"/>
          <w:szCs w:val="24"/>
        </w:rPr>
        <w:t>учитель химии,</w:t>
      </w:r>
    </w:p>
    <w:p w:rsidR="003B76FF" w:rsidRPr="003B76FF" w:rsidRDefault="003B76FF" w:rsidP="003B76FF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3B76FF">
        <w:rPr>
          <w:rFonts w:ascii="Times New Roman" w:hAnsi="Times New Roman" w:cs="Times New Roman"/>
          <w:i/>
          <w:iCs/>
          <w:sz w:val="24"/>
          <w:szCs w:val="24"/>
        </w:rPr>
        <w:t>МОУ «СШ №2» г. Николаевска</w:t>
      </w:r>
    </w:p>
    <w:p w:rsidR="003B76FF" w:rsidRPr="003B76FF" w:rsidRDefault="003B76FF" w:rsidP="003B76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Переход на новый ФГОС СОО с 1 сентября 2023 года</w:t>
      </w:r>
      <w:proofErr w:type="gram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целях обеспечения единства образовательного пространства Российской Федерации Министерством просвещения утверждены новые федеральные государственные образовательные стандарты (далее – ФГОС) среднего общего образования (далее – СОО). Приказом Министерства просвещения Российской Федерации от 12 августа 2022 г. № 732 внесены изменения в федеральный государственный образовательный стандарт среднего общего образования (далее соответственно – ФГОС, обновленный ФГОС СОО).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Реализацию образовательной программы среднего общего образования в соответствии с </w:t>
      </w:r>
      <w:proofErr w:type="gram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обновленным</w:t>
      </w:r>
      <w:proofErr w:type="gram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СОО </w:t>
      </w:r>
      <w:r w:rsidRPr="003B7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рекомендуется начать с 1 сентября 2023 года в 10 классах.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B7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Изменения во ФГОС СОО: сравнение старых и новых требований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утвердило поправки в стандарт СОО (приказ от 12.08.2022 № 732). В обновленном документе конкретизировали требования к планируемым результатам и структуре образовательных программ.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B7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новой редакции ФГОС СОО, как и прежде, требуют применять системн</w:t>
      </w:r>
      <w:proofErr w:type="gram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подход. Однако подробнее описывают результаты освоения ООП СОО – личностные, </w:t>
      </w:r>
      <w:proofErr w:type="spell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предметные. 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оценивания. А заместителю директора – контролировать качество обучения.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3B7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Личностные результаты сгруппировали по направлениям воспитания: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гражданское;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патриотическое;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духовно-нравственное;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эстетическое;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физическое;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трудовое;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экологическое;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ценность научного познания.</w:t>
      </w:r>
      <w:proofErr w:type="gram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первое место в перечне личностных результатов поставили гражданскую идентичность и патриотизм. Школа должна формировать уважение к памяти защитников Отечества и подвигам Героев Отечества, старшему поколению и труду, закону и правопорядку. Также необходимо воспитывать ценностное отношение к государственным символам, памятникам, традициям народов России и достижениям России в науке, искусстве и спорте. На уровне СОО школьников необходимо вовлекать в волонтерскую деятельность и школьное самоуправление.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3B7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3B7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конкретизировали по видам УУД и сгруппировали по трем направлениям: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овладение универсальными учебными познавательными действиями – базовые логические, базовые исследовательские, работа с информацией;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овладение универсальными учебными коммуникативными действиями – общение, совместная деятельность;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овладение универсальными учебными регулятивными действиями – самоорганизация, самоконтроль, эмоциональный интеллект, принятие себя и других людей.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Для каждого УУД выделили критерии </w:t>
      </w:r>
      <w:proofErr w:type="spell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Например, один из критериев, по которому будут оценивать </w:t>
      </w:r>
      <w:proofErr w:type="spell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регулятивного УУД «Самоорганизация», – это умение ученика делать осознанный выбор, аргументировать его и брать 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ответственность за решение.</w:t>
      </w:r>
      <w:proofErr w:type="gram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еще включили УУД «Эмоциональный интеллект». Теперь старшеклассников будут учить понимать свое эмоциональное состояние, выстраивать отношения с другими людьми и разрешать конфликты.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B7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proofErr w:type="gram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новой редакции ФГОС СОО определили четкие требования к предметным результатам по каждой учебной дисциплине. Например, по русскому языку выпускник должен уметь пересказать текст из 300 слов и написать сочинение, в котором будет не менее 150 слов. По литературе закрепили перечень обязательных литературных произведений для изучения.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учебный предмет «Математика» включили учебный курс «Вероятность и статистика». Отдельно описали предметные результаты для учебного предмета «История» и учебных курсов «История России» и «Всеобщая история». В рамках курса истории школьники будут изучать геополитический кризис 2022 года и его влияние на мировую систему. После изучения истории на базовом уровне школьники должны понимать причины и следствия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века.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Для 10 учебных дисциплин установили требования к предметным результатам для базового и углубленного уровня. </w:t>
      </w:r>
      <w:proofErr w:type="gram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>Это учебные предметы «Литература», «Иностранный язык», «Математика», «Информатика», «История», «География», «Обществознание», «Физика», «Химия» и «Биология».</w:t>
      </w:r>
      <w:proofErr w:type="gram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перечень предметов, которые сдают в форме ГИА, включили родной язык и родную литературу. Эти предметы выпускники могут сдавать по выбору.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B7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области и предметы</w:t>
      </w:r>
      <w:proofErr w:type="gram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новой редакции ФГОС СОО изменили названия двух предметных областей: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«Общественные науки» и «Естественные науки». Теперь эти области называются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«Общественно-научные предметы» и «</w:t>
      </w:r>
      <w:proofErr w:type="spellStart"/>
      <w:proofErr w:type="gram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Естественно-научные</w:t>
      </w:r>
      <w:proofErr w:type="spellEnd"/>
      <w:proofErr w:type="gram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предметы» соответственно.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Еще изменили перечень учебных дисциплин в старшей школе. </w:t>
      </w:r>
      <w:proofErr w:type="gram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>Из перечня исключили учебные предметы «Экономика», «Право», «Астрономия», «Естествознание», «Россия в мире» и «Экология».</w:t>
      </w:r>
      <w:proofErr w:type="gram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учебный предмет «Математика», наряду с учебными курсами «Алгебра и начала математического анализа» и «Геометрия», включили еще один курс – «Вероятность и статистика». В учебный предмет «История» включили учебные курсы «История России» и «Всеобщая история». Также изменили перечень предметов для изучения на базовом и углубленном уровнях. Все изменения смотрите в таблице.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334"/>
        <w:gridCol w:w="60"/>
        <w:gridCol w:w="2335"/>
        <w:gridCol w:w="2686"/>
      </w:tblGrid>
      <w:tr w:rsidR="003B76FF" w:rsidRPr="003B76FF" w:rsidTr="003B76FF">
        <w:tc>
          <w:tcPr>
            <w:tcW w:w="0" w:type="auto"/>
            <w:gridSpan w:val="2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Предметная область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 и уровни изучения по ФГОС СОО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 и уровни изучения в новой редакции ФГОС СОО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 w:val="restart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(базовый уровень)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(базовый и углубленный уровень)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 w:val="restart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 (базовый уровень)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Родная литература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Родная литература (базовый уровень)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 w:val="restart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Иностранный язык </w:t>
            </w: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Иностранный язык </w:t>
            </w: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(базовый и углубленный уровень)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Второй иностранный язык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Второй иностранный язык (базовый уровень)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 w:val="restart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включая алгебру и начала математического анализа, геометрию</w:t>
            </w:r>
          </w:p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включая курсы «Алгебра и начала математического анализа», «Геометрия», «Вероятность и статистика»)</w:t>
            </w:r>
          </w:p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(базовый и углубленный уровень)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(базовый и углубленный уровень)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 w:val="restart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Общественно-научные предметы (предыдущее название – «Общественные</w:t>
            </w:r>
            <w:proofErr w:type="gramEnd"/>
          </w:p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науки»)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включая учебные курсы «История</w:t>
            </w:r>
          </w:p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России» и «Всеобщая история» (базовый и углубленный уровень)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(базовый и углубленный уровень)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 (базовый и углубленный уровень)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мире (базовый уровень)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 w:val="restart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Естественнонаучные предметы (предыдущее название –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 (базовый и углубленный уровень)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 (базовый и углубленный уровень)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 w:val="restart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«Естественные науки»)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 (базовый и углубленный уровень)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 w:val="restart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(базовый уровень)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(базовый уровень)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 (базовый уровень)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</w:t>
            </w:r>
          </w:p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жизнедеятельности (базовый уровень)</w:t>
            </w:r>
          </w:p>
        </w:tc>
      </w:tr>
      <w:tr w:rsidR="003B76FF" w:rsidRPr="003B76FF" w:rsidTr="003B76FF">
        <w:tc>
          <w:tcPr>
            <w:tcW w:w="0" w:type="auto"/>
            <w:gridSpan w:val="2"/>
            <w:vMerge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 (базовый уровень)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76FF" w:rsidRPr="003B76FF" w:rsidTr="003B7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новой редакции ФГОС СОО школы получили право учитывать свои ресурсы и пожелания родителей, чтобы вводить </w:t>
            </w: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второй иностранный язык, родной язык и литературу. Это позитивное изменение для школ, которые не могут обеспечить качественное изучение этих предметов. Чтобы ввести эти предметы, нужны письменные заявления родителей.</w:t>
            </w: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B7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аудиторной нагрузки</w:t>
            </w:r>
            <w:proofErr w:type="gramStart"/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</w:t>
            </w:r>
            <w:proofErr w:type="gramEnd"/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старшей школе изменили объем учебной нагрузки. На уровне среднего общего образования максимальный объем сократили на 74 часа. Теперь максимальный объем аудиторной нагрузки старшеклассника составит 2516 учебных часов.</w:t>
            </w: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B7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Границы аудиторной нагрузки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ФГОС СОО в предыдущей редакции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ФГОС СОО в новой редакции</w:t>
            </w:r>
          </w:p>
        </w:tc>
      </w:tr>
      <w:tr w:rsidR="003B76FF" w:rsidRPr="003B76FF" w:rsidTr="003B7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Минимум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2170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2170</w:t>
            </w:r>
          </w:p>
        </w:tc>
      </w:tr>
      <w:tr w:rsidR="003B76FF" w:rsidRPr="003B76FF" w:rsidTr="003B7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Максимум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2590</w:t>
            </w:r>
          </w:p>
        </w:tc>
        <w:tc>
          <w:tcPr>
            <w:tcW w:w="0" w:type="auto"/>
            <w:vAlign w:val="center"/>
            <w:hideMark/>
          </w:tcPr>
          <w:p w:rsidR="003B76FF" w:rsidRPr="003B76FF" w:rsidRDefault="003B76FF" w:rsidP="003B76F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2516</w:t>
            </w:r>
          </w:p>
        </w:tc>
      </w:tr>
    </w:tbl>
    <w:p w:rsidR="003B76FF" w:rsidRPr="003B76FF" w:rsidRDefault="003B76FF" w:rsidP="003B76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B7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план</w:t>
      </w:r>
      <w:proofErr w:type="gram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плане на уровне СОО увеличили количество учебных предметов.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Старшеклассники всех профилей обучения будут изучать 13 обязательных предметов: русский язык, литературу, математику, информатику, иностранный язык, физику, химию, биологию, историю, обществознание, географию, физкультуру и ОБЖ.</w:t>
      </w:r>
      <w:proofErr w:type="gram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учебных планах АООП физическую культуру </w:t>
      </w:r>
      <w:proofErr w:type="gram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заменят на адаптивную</w:t>
      </w:r>
      <w:proofErr w:type="gram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физическую культуру.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Напомним, что сейчас учебный план профиля включает минимум 11 учебных предметов. </w:t>
      </w:r>
      <w:proofErr w:type="gram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этом, старшеклассники всех профилей изучают восемь обязательных предметов: русский язык, литературу, иностранный язык, математику, историю (или предмет «Россия в мире»), физкультуру, ОБЖ и астрономию.</w:t>
      </w:r>
      <w:proofErr w:type="gram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еще изменили подход к формированию учебных планов. До изменений в учебный план профиля включали не менее одного учебного предмета из каждой предметной области, а три или четыре профильных предмета школьники осваивали углубленно. Теперь в учебном плане каждого профиля будет единый перечень из 13 обязательных предметов. Из них минимум два предмета школьники будут изучать углубленно.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B7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 коррекционной работы</w:t>
      </w:r>
      <w:proofErr w:type="gram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новой редакции ФГОС СОО уточнили требования к программе коррекционной работы.  Теперь в средней школе будут корректировать недостатки психического и физического развития </w:t>
      </w:r>
      <w:proofErr w:type="gram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учеников</w:t>
      </w:r>
      <w:proofErr w:type="gram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помогать в освоении программы. В рамках программы в школе будут осуществлять комплексное индивидуально ориентированное </w:t>
      </w:r>
      <w:proofErr w:type="spell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психолого-медикопедагогическое</w:t>
      </w:r>
      <w:proofErr w:type="spell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сопровождение всех старшеклассников, которым нужна помощь в освоении ООП. Сопровождение школьников с ОВЗ будут проводить по рекомендациям ПМПК.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Также для школьников с ОВЗ школы создадут специальные условия обучения и воспитания, разработают адаптированное учебно-дидактическое обеспечение. А еще в школах будут следить за уровнем нагрузки школьников с ОВЗ, предоставят услуги ассистента и техническую помощь.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Структуру программы коррекционной работы уточнили и дополнили. Теперь она должна включать: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 Цели и задачи коррекционной работы с </w:t>
      </w:r>
      <w:proofErr w:type="gram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получении среднего общего образования.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Перечень и содержание индивидуально ориентированных направлений работы.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 Систему комплексного </w:t>
      </w:r>
      <w:proofErr w:type="spell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психолого-медико-социального</w:t>
      </w:r>
      <w:proofErr w:type="spell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сопровождения и поддержки учеников с ОВЗ, которое включает комплексное обследование, мониторинг динамики 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развития, успешности освоения ООП СОО.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 Механизм взаимодействия, который предусматривает общую целевую и единую стратегическую направленность работы с учетом </w:t>
      </w:r>
      <w:proofErr w:type="spellStart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вариативно-деятельностной</w:t>
      </w:r>
      <w:proofErr w:type="spellEnd"/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тактики педагогических работников, специалистов в области коррекционной педагогики, специальной психологии, медицинских работников образовательной организации и институтов общества, реализующийся в единстве урочной, внеурочной и внешкольной деятельности.</w:t>
      </w:r>
      <w:r w:rsidRPr="003B76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Планируемые результаты коррекционной работы.</w:t>
      </w:r>
    </w:p>
    <w:p w:rsidR="006F2714" w:rsidRPr="003B76FF" w:rsidRDefault="006F2714" w:rsidP="003B76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F2714" w:rsidRPr="003B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B76FF"/>
    <w:rsid w:val="003B76FF"/>
    <w:rsid w:val="006F2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76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B76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6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3B76F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3B76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1645</Words>
  <Characters>9383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2023-04-13T06:58:00Z</dcterms:created>
  <dcterms:modified xsi:type="dcterms:W3CDTF">2023-04-13T07:02:00Z</dcterms:modified>
</cp:coreProperties>
</file>